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F0F00" w14:textId="64C3A3C1" w:rsidR="00D9203F" w:rsidRPr="004238AF" w:rsidRDefault="005A09F5">
      <w:pPr>
        <w:pStyle w:val="12"/>
        <w:spacing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br/>
      </w:r>
      <w:r w:rsidRPr="004238AF">
        <w:rPr>
          <w:b/>
          <w:bCs/>
          <w:color w:val="000000"/>
          <w:sz w:val="28"/>
          <w:szCs w:val="28"/>
        </w:rPr>
        <w:t xml:space="preserve">  </w:t>
      </w:r>
    </w:p>
    <w:p w14:paraId="17DF3ADC" w14:textId="77777777" w:rsidR="00D9203F" w:rsidRPr="004238AF" w:rsidRDefault="00D9203F">
      <w:pPr>
        <w:pStyle w:val="12"/>
        <w:spacing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69E1C4D0" w14:textId="77777777" w:rsidR="00D9203F" w:rsidRPr="004238AF" w:rsidRDefault="005A09F5">
      <w:pPr>
        <w:pStyle w:val="12"/>
        <w:spacing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238AF">
        <w:rPr>
          <w:b/>
          <w:bCs/>
          <w:color w:val="000000"/>
          <w:sz w:val="28"/>
          <w:szCs w:val="28"/>
        </w:rPr>
        <w:t>СОВЕТ ДЕПУТАТОВ</w:t>
      </w:r>
    </w:p>
    <w:p w14:paraId="154856ED" w14:textId="77777777" w:rsidR="00D9203F" w:rsidRPr="004238AF" w:rsidRDefault="005A09F5">
      <w:pPr>
        <w:pStyle w:val="12"/>
        <w:spacing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4238AF"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14:paraId="133B8323" w14:textId="77777777" w:rsidR="00D9203F" w:rsidRPr="004238AF" w:rsidRDefault="005A09F5">
      <w:pPr>
        <w:pStyle w:val="12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> </w:t>
      </w:r>
    </w:p>
    <w:p w14:paraId="6D22A2AA" w14:textId="77777777" w:rsidR="00D9203F" w:rsidRPr="004238AF" w:rsidRDefault="005A09F5">
      <w:pPr>
        <w:pStyle w:val="12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> </w:t>
      </w:r>
    </w:p>
    <w:p w14:paraId="64C74280" w14:textId="77777777" w:rsidR="00D9203F" w:rsidRPr="004238AF" w:rsidRDefault="005A09F5">
      <w:pPr>
        <w:pStyle w:val="af1"/>
        <w:spacing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238AF">
        <w:rPr>
          <w:b/>
          <w:bCs/>
          <w:color w:val="000000"/>
          <w:sz w:val="28"/>
          <w:szCs w:val="28"/>
        </w:rPr>
        <w:t>РЕШЕНИЕ</w:t>
      </w:r>
    </w:p>
    <w:p w14:paraId="4B4F1452" w14:textId="77777777" w:rsidR="00D9203F" w:rsidRPr="004238AF" w:rsidRDefault="005A09F5">
      <w:pPr>
        <w:pStyle w:val="af1"/>
        <w:spacing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238AF">
        <w:rPr>
          <w:i/>
          <w:iCs/>
          <w:color w:val="000000"/>
          <w:sz w:val="28"/>
          <w:szCs w:val="28"/>
        </w:rPr>
        <w:t> </w:t>
      </w:r>
    </w:p>
    <w:p w14:paraId="33CB763D" w14:textId="715CCD01" w:rsidR="00D9203F" w:rsidRPr="004238AF" w:rsidRDefault="004238AF">
      <w:pPr>
        <w:pStyle w:val="af1"/>
        <w:spacing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r w:rsidRPr="004238AF">
        <w:rPr>
          <w:b/>
          <w:color w:val="000000"/>
          <w:sz w:val="28"/>
          <w:szCs w:val="28"/>
        </w:rPr>
        <w:t>23.04.2025</w:t>
      </w:r>
      <w:r w:rsidR="005A09F5" w:rsidRPr="004238AF">
        <w:rPr>
          <w:b/>
          <w:color w:val="000000"/>
          <w:sz w:val="28"/>
          <w:szCs w:val="28"/>
        </w:rPr>
        <w:t xml:space="preserve"> №</w:t>
      </w:r>
      <w:r w:rsidRPr="004238AF">
        <w:rPr>
          <w:b/>
          <w:color w:val="000000"/>
          <w:sz w:val="28"/>
          <w:szCs w:val="28"/>
        </w:rPr>
        <w:t xml:space="preserve"> 37-</w:t>
      </w:r>
      <w:r w:rsidR="002B234E">
        <w:rPr>
          <w:b/>
          <w:color w:val="000000"/>
          <w:sz w:val="28"/>
          <w:szCs w:val="28"/>
        </w:rPr>
        <w:t>11</w:t>
      </w:r>
    </w:p>
    <w:p w14:paraId="1F83E3F2" w14:textId="77777777" w:rsidR="00D9203F" w:rsidRPr="004238AF" w:rsidRDefault="00D9203F">
      <w:pPr>
        <w:pStyle w:val="af1"/>
        <w:spacing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14:paraId="1606FD8B" w14:textId="12D7DC3A" w:rsidR="00476492" w:rsidRPr="004238AF" w:rsidRDefault="00476492" w:rsidP="00EF0A02">
      <w:pPr>
        <w:pStyle w:val="indent1"/>
        <w:shd w:val="clear" w:color="auto" w:fill="FFFFFF"/>
        <w:spacing w:before="280" w:after="280"/>
        <w:ind w:right="4677"/>
        <w:jc w:val="both"/>
        <w:rPr>
          <w:b/>
          <w:bCs/>
          <w:color w:val="000000"/>
          <w:sz w:val="28"/>
          <w:szCs w:val="28"/>
        </w:rPr>
      </w:pPr>
      <w:r w:rsidRPr="004238AF">
        <w:rPr>
          <w:b/>
          <w:bCs/>
          <w:color w:val="000000"/>
          <w:sz w:val="28"/>
          <w:szCs w:val="28"/>
        </w:rPr>
        <w:t xml:space="preserve">О </w:t>
      </w:r>
      <w:bookmarkStart w:id="0" w:name="_Hlk193790335"/>
      <w:r w:rsidRPr="004238AF">
        <w:rPr>
          <w:b/>
          <w:bCs/>
          <w:color w:val="000000"/>
          <w:sz w:val="28"/>
          <w:szCs w:val="28"/>
        </w:rPr>
        <w:t>Регламенте реализации отдельных полномочий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bookmarkEnd w:id="0"/>
    </w:p>
    <w:p w14:paraId="750FC144" w14:textId="33101E97" w:rsidR="00476492" w:rsidRPr="004238AF" w:rsidRDefault="00476492" w:rsidP="0047649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22"/>
          <w:kern w:val="0"/>
          <w:sz w:val="28"/>
          <w:szCs w:val="28"/>
          <w:lang w:eastAsia="ru-RU"/>
          <w14:ligatures w14:val="none"/>
        </w:rPr>
      </w:pP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</w:t>
      </w:r>
      <w:r w:rsidR="0022316B" w:rsidRPr="004238AF">
        <w:rPr>
          <w:rFonts w:ascii="Times New Roman" w:eastAsia="Times New Roman" w:hAnsi="Times New Roman" w:cs="Times New Roman"/>
          <w:color w:val="000000"/>
          <w:spacing w:val="2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основании</w:t>
      </w:r>
      <w:r w:rsidR="0022316B" w:rsidRPr="004238AF">
        <w:rPr>
          <w:rFonts w:ascii="Times New Roman" w:eastAsia="Times New Roman" w:hAnsi="Times New Roman" w:cs="Times New Roman"/>
          <w:color w:val="000000"/>
          <w:spacing w:val="21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</w:t>
      </w:r>
      <w:r w:rsidR="0022316B" w:rsidRPr="004238AF">
        <w:rPr>
          <w:rFonts w:ascii="Times New Roman" w:eastAsia="Times New Roman" w:hAnsi="Times New Roman" w:cs="Times New Roman"/>
          <w:color w:val="000000"/>
          <w:spacing w:val="21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22316B"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статьи</w:t>
      </w:r>
      <w:r w:rsidR="0022316B" w:rsidRPr="004238AF">
        <w:rPr>
          <w:rFonts w:ascii="Times New Roman" w:eastAsia="Times New Roman" w:hAnsi="Times New Roman" w:cs="Times New Roman"/>
          <w:color w:val="000000"/>
          <w:spacing w:val="21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</w:t>
      </w:r>
      <w:r w:rsidR="0022316B" w:rsidRPr="004238AF">
        <w:rPr>
          <w:rFonts w:ascii="Times New Roman" w:eastAsia="Times New Roman" w:hAnsi="Times New Roman" w:cs="Times New Roman"/>
          <w:color w:val="000000"/>
          <w:spacing w:val="24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Закона</w:t>
      </w:r>
      <w:r w:rsidR="0022316B" w:rsidRPr="004238AF">
        <w:rPr>
          <w:rFonts w:ascii="Times New Roman" w:eastAsia="Times New Roman" w:hAnsi="Times New Roman" w:cs="Times New Roman"/>
          <w:color w:val="000000"/>
          <w:spacing w:val="2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города</w:t>
      </w:r>
      <w:r w:rsidR="0022316B" w:rsidRPr="004238AF">
        <w:rPr>
          <w:rFonts w:ascii="Times New Roman" w:eastAsia="Times New Roman" w:hAnsi="Times New Roman" w:cs="Times New Roman"/>
          <w:color w:val="000000"/>
          <w:spacing w:val="21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Москвы</w:t>
      </w:r>
      <w:r w:rsidR="0022316B" w:rsidRPr="004238AF">
        <w:rPr>
          <w:rFonts w:ascii="Times New Roman" w:eastAsia="Times New Roman" w:hAnsi="Times New Roman" w:cs="Times New Roman"/>
          <w:color w:val="000000"/>
          <w:spacing w:val="21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="0022316B" w:rsidRPr="004238AF">
        <w:rPr>
          <w:rFonts w:ascii="Times New Roman" w:eastAsia="Times New Roman" w:hAnsi="Times New Roman" w:cs="Times New Roman"/>
          <w:color w:val="000000"/>
          <w:spacing w:val="19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14</w:t>
      </w:r>
      <w:r w:rsidR="0022316B" w:rsidRPr="004238AF">
        <w:rPr>
          <w:rFonts w:ascii="Times New Roman" w:eastAsia="Times New Roman" w:hAnsi="Times New Roman" w:cs="Times New Roman"/>
          <w:color w:val="000000"/>
          <w:spacing w:val="22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июля</w:t>
      </w:r>
      <w:r w:rsidR="0022316B" w:rsidRPr="004238AF">
        <w:rPr>
          <w:rFonts w:ascii="Times New Roman" w:eastAsia="Times New Roman" w:hAnsi="Times New Roman" w:cs="Times New Roman"/>
          <w:color w:val="000000"/>
          <w:spacing w:val="21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2004</w:t>
      </w:r>
      <w:r w:rsidR="0022316B" w:rsidRPr="004238AF">
        <w:rPr>
          <w:rFonts w:ascii="Times New Roman" w:eastAsia="Times New Roman" w:hAnsi="Times New Roman" w:cs="Times New Roman"/>
          <w:color w:val="000000"/>
          <w:spacing w:val="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939BD18" w14:textId="21428E9A" w:rsidR="00D9203F" w:rsidRPr="004238AF" w:rsidRDefault="00476492" w:rsidP="004764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238AF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  <w14:ligatures w14:val="none"/>
        </w:rPr>
        <w:t>года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в соответствии с Законом города Москвы </w:t>
      </w:r>
      <w:hyperlink r:id="rId7" w:tgtFrame="_blank" w:history="1">
        <w:r w:rsidRPr="004238AF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от 16 декабря 2015 года № 72</w:t>
        </w:r>
      </w:hyperlink>
      <w:r w:rsidR="0022316B"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Москвы», постановлениями Правительства Москвы от 25 февраля 2016 года № 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</w:t>
      </w:r>
      <w:r w:rsidR="0022316B" w:rsidRPr="004238AF">
        <w:rPr>
          <w:rFonts w:ascii="Times New Roman" w:eastAsia="Times New Roman" w:hAnsi="Times New Roman" w:cs="Times New Roman"/>
          <w:color w:val="000000"/>
          <w:spacing w:val="4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приемку оказанных услуг и (или) выполненных работ по капитальному ремонту общего имущества в многоквартирных домах», 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на территории города</w:t>
      </w:r>
      <w:r w:rsidRPr="004238A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 </w:t>
      </w:r>
      <w:r w:rsidRPr="00423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Москвы», </w:t>
      </w:r>
      <w:r w:rsidRPr="00423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 муниципального округа Красносельский в городе Москве решил:</w:t>
      </w:r>
    </w:p>
    <w:p w14:paraId="24F23108" w14:textId="75A853AD" w:rsidR="002F0421" w:rsidRPr="004238AF" w:rsidRDefault="005A09F5" w:rsidP="0022316B">
      <w:pPr>
        <w:pStyle w:val="bodytextindent"/>
        <w:spacing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 xml:space="preserve"> 1.</w:t>
      </w:r>
      <w:r w:rsidR="0022316B" w:rsidRPr="004238AF">
        <w:rPr>
          <w:color w:val="000000"/>
          <w:sz w:val="28"/>
          <w:szCs w:val="28"/>
        </w:rPr>
        <w:t xml:space="preserve"> </w:t>
      </w:r>
      <w:r w:rsidRPr="004238AF">
        <w:rPr>
          <w:color w:val="000000"/>
          <w:sz w:val="28"/>
          <w:szCs w:val="28"/>
        </w:rPr>
        <w:t>Утвердить</w:t>
      </w:r>
      <w:r w:rsidR="002F0421" w:rsidRPr="004238AF">
        <w:rPr>
          <w:color w:val="000000"/>
          <w:sz w:val="28"/>
          <w:szCs w:val="28"/>
        </w:rPr>
        <w:t xml:space="preserve"> Регламент реализации отдельных полномочий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Pr="004238AF">
        <w:rPr>
          <w:color w:val="000000"/>
          <w:sz w:val="28"/>
          <w:szCs w:val="28"/>
        </w:rPr>
        <w:t>.</w:t>
      </w:r>
    </w:p>
    <w:p w14:paraId="62565516" w14:textId="0E2B1039" w:rsidR="00D9203F" w:rsidRPr="004238AF" w:rsidRDefault="005A09F5">
      <w:pPr>
        <w:pStyle w:val="bodytextindent"/>
        <w:spacing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 xml:space="preserve">2. Признать утратившим силу </w:t>
      </w:r>
      <w:r w:rsidR="00AA6ACD">
        <w:rPr>
          <w:color w:val="000000"/>
          <w:sz w:val="28"/>
          <w:szCs w:val="28"/>
        </w:rPr>
        <w:t>р</w:t>
      </w:r>
      <w:r w:rsidR="00241B8A" w:rsidRPr="004238AF">
        <w:rPr>
          <w:color w:val="000000"/>
          <w:sz w:val="28"/>
          <w:szCs w:val="28"/>
        </w:rPr>
        <w:t xml:space="preserve">ешение Совета депутатов муниципального округа Красносельский от 27 июня 2023 г. </w:t>
      </w:r>
      <w:r w:rsidR="00AA6ACD">
        <w:rPr>
          <w:color w:val="000000"/>
          <w:sz w:val="28"/>
          <w:szCs w:val="28"/>
        </w:rPr>
        <w:t>№</w:t>
      </w:r>
      <w:r w:rsidR="00241B8A" w:rsidRPr="004238AF">
        <w:rPr>
          <w:color w:val="000000"/>
          <w:sz w:val="28"/>
          <w:szCs w:val="28"/>
        </w:rPr>
        <w:t xml:space="preserve"> 15-3 «О Регламенте реализации отдельных полномочий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AA6ACD">
        <w:rPr>
          <w:color w:val="000000"/>
          <w:sz w:val="28"/>
          <w:szCs w:val="28"/>
        </w:rPr>
        <w:t>.</w:t>
      </w:r>
    </w:p>
    <w:p w14:paraId="250B149F" w14:textId="455CE8BE" w:rsidR="00D9203F" w:rsidRPr="004238AF" w:rsidRDefault="005A09F5">
      <w:pPr>
        <w:pStyle w:val="bodytextindent"/>
        <w:spacing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>3.</w:t>
      </w:r>
      <w:r w:rsidR="0022316B" w:rsidRPr="004238AF">
        <w:rPr>
          <w:color w:val="000000"/>
          <w:sz w:val="28"/>
          <w:szCs w:val="28"/>
        </w:rPr>
        <w:t xml:space="preserve"> </w:t>
      </w:r>
      <w:r w:rsidRPr="004238AF">
        <w:rPr>
          <w:color w:val="000000"/>
          <w:sz w:val="28"/>
          <w:szCs w:val="28"/>
        </w:rPr>
        <w:t xml:space="preserve">Опубликовать настоящее решение </w:t>
      </w:r>
      <w:bookmarkStart w:id="1" w:name="_Hlk188019526"/>
      <w:r w:rsidRPr="004238AF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Красносельский в городе Москве </w:t>
      </w:r>
      <w:r w:rsidR="0022316B" w:rsidRPr="004238AF">
        <w:rPr>
          <w:color w:val="000000"/>
          <w:sz w:val="28"/>
          <w:szCs w:val="28"/>
          <w:lang w:val="en-US"/>
        </w:rPr>
        <w:t>www</w:t>
      </w:r>
      <w:r w:rsidR="0022316B" w:rsidRPr="004238AF">
        <w:rPr>
          <w:color w:val="000000"/>
          <w:sz w:val="28"/>
          <w:szCs w:val="28"/>
        </w:rPr>
        <w:t>.</w:t>
      </w:r>
      <w:hyperlink r:id="rId8" w:tgtFrame="_blank" w:history="1">
        <w:r w:rsidR="0022316B" w:rsidRPr="004238AF">
          <w:rPr>
            <w:rFonts w:eastAsiaTheme="majorEastAsia"/>
            <w:color w:val="000000"/>
            <w:sz w:val="28"/>
            <w:szCs w:val="28"/>
          </w:rPr>
          <w:t>mo-ks.ru</w:t>
        </w:r>
      </w:hyperlink>
      <w:r w:rsidR="0022316B" w:rsidRPr="004238AF">
        <w:rPr>
          <w:color w:val="000000"/>
          <w:sz w:val="28"/>
          <w:szCs w:val="28"/>
        </w:rPr>
        <w:t xml:space="preserve"> </w:t>
      </w:r>
      <w:r w:rsidRPr="004238AF">
        <w:rPr>
          <w:color w:val="000000"/>
          <w:sz w:val="28"/>
          <w:szCs w:val="28"/>
        </w:rPr>
        <w:t>в информационно-телекоммуникационной сети «Интернет».</w:t>
      </w:r>
      <w:bookmarkEnd w:id="1"/>
    </w:p>
    <w:p w14:paraId="3522D341" w14:textId="50EE1E32" w:rsidR="00D9203F" w:rsidRPr="004238AF" w:rsidRDefault="005A09F5">
      <w:pPr>
        <w:pStyle w:val="bodytextindent"/>
        <w:spacing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>4. Контроль за исполнением настоящего решения возложить на главу муниципального округа Красносельский в городе Москве Столярова</w:t>
      </w:r>
      <w:r w:rsidR="0022316B" w:rsidRPr="004238AF">
        <w:rPr>
          <w:color w:val="000000"/>
          <w:sz w:val="28"/>
          <w:szCs w:val="28"/>
        </w:rPr>
        <w:t xml:space="preserve"> </w:t>
      </w:r>
      <w:r w:rsidRPr="004238AF">
        <w:rPr>
          <w:color w:val="000000"/>
          <w:sz w:val="28"/>
          <w:szCs w:val="28"/>
        </w:rPr>
        <w:t>В.В.</w:t>
      </w:r>
    </w:p>
    <w:p w14:paraId="1A142F7A" w14:textId="77777777" w:rsidR="004238AF" w:rsidRDefault="004238AF">
      <w:pPr>
        <w:pStyle w:val="bodytextindent"/>
        <w:spacing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13B6BF49" w14:textId="77777777" w:rsidR="004238AF" w:rsidRDefault="004238AF">
      <w:pPr>
        <w:pStyle w:val="bodytextindent"/>
        <w:spacing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140F46FF" w14:textId="52DDFE15" w:rsidR="00D9203F" w:rsidRDefault="00D9203F">
      <w:pPr>
        <w:pStyle w:val="bodytextindent"/>
        <w:spacing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29693F67" w14:textId="77777777" w:rsidR="002B234E" w:rsidRPr="004238AF" w:rsidRDefault="002B234E">
      <w:pPr>
        <w:pStyle w:val="bodytextindent"/>
        <w:spacing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1B30E6C5" w14:textId="77777777" w:rsidR="004238AF" w:rsidRPr="004238AF" w:rsidRDefault="005A09F5">
      <w:pPr>
        <w:pStyle w:val="af1"/>
        <w:spacing w:beforeAutospacing="0" w:after="0" w:afterAutospacing="0"/>
        <w:ind w:firstLine="142"/>
        <w:jc w:val="both"/>
        <w:rPr>
          <w:b/>
          <w:color w:val="000000"/>
          <w:sz w:val="28"/>
          <w:szCs w:val="28"/>
        </w:rPr>
      </w:pPr>
      <w:r w:rsidRPr="004238AF">
        <w:rPr>
          <w:b/>
          <w:color w:val="000000"/>
          <w:sz w:val="28"/>
          <w:szCs w:val="28"/>
        </w:rPr>
        <w:t>Глава муниципального округа </w:t>
      </w:r>
    </w:p>
    <w:p w14:paraId="4ECF617D" w14:textId="465035DE" w:rsidR="00D9203F" w:rsidRPr="004238AF" w:rsidRDefault="005A09F5">
      <w:pPr>
        <w:pStyle w:val="af1"/>
        <w:spacing w:beforeAutospacing="0" w:after="0" w:afterAutospacing="0"/>
        <w:ind w:firstLine="142"/>
        <w:jc w:val="both"/>
        <w:rPr>
          <w:b/>
          <w:color w:val="000000"/>
          <w:sz w:val="28"/>
          <w:szCs w:val="28"/>
        </w:rPr>
      </w:pPr>
      <w:r w:rsidRPr="004238AF">
        <w:rPr>
          <w:b/>
          <w:color w:val="000000"/>
          <w:sz w:val="28"/>
          <w:szCs w:val="28"/>
        </w:rPr>
        <w:t>Красносельский</w:t>
      </w:r>
      <w:r w:rsidR="004238AF" w:rsidRPr="004238AF">
        <w:rPr>
          <w:b/>
          <w:color w:val="000000"/>
          <w:sz w:val="28"/>
          <w:szCs w:val="28"/>
        </w:rPr>
        <w:t xml:space="preserve"> </w:t>
      </w:r>
      <w:r w:rsidRPr="004238AF">
        <w:rPr>
          <w:b/>
          <w:color w:val="000000"/>
          <w:sz w:val="28"/>
          <w:szCs w:val="28"/>
        </w:rPr>
        <w:t>в городе Москве</w:t>
      </w:r>
      <w:r w:rsidR="004238AF" w:rsidRPr="004238AF">
        <w:rPr>
          <w:b/>
          <w:color w:val="000000"/>
          <w:sz w:val="28"/>
          <w:szCs w:val="28"/>
        </w:rPr>
        <w:tab/>
      </w:r>
      <w:r w:rsidR="004238AF" w:rsidRPr="004238AF">
        <w:rPr>
          <w:b/>
          <w:color w:val="000000"/>
          <w:sz w:val="28"/>
          <w:szCs w:val="28"/>
        </w:rPr>
        <w:tab/>
      </w:r>
      <w:r w:rsidR="004238AF" w:rsidRPr="004238AF">
        <w:rPr>
          <w:b/>
          <w:color w:val="000000"/>
          <w:sz w:val="28"/>
          <w:szCs w:val="28"/>
        </w:rPr>
        <w:tab/>
      </w:r>
      <w:r w:rsidR="004238AF" w:rsidRPr="004238AF">
        <w:rPr>
          <w:b/>
          <w:color w:val="000000"/>
          <w:sz w:val="28"/>
          <w:szCs w:val="28"/>
        </w:rPr>
        <w:tab/>
      </w:r>
      <w:r w:rsidR="004238AF" w:rsidRPr="004238AF">
        <w:rPr>
          <w:b/>
          <w:color w:val="000000"/>
          <w:sz w:val="28"/>
          <w:szCs w:val="28"/>
        </w:rPr>
        <w:tab/>
      </w:r>
      <w:r w:rsidRPr="004238AF">
        <w:rPr>
          <w:b/>
          <w:color w:val="000000"/>
          <w:sz w:val="28"/>
          <w:szCs w:val="28"/>
        </w:rPr>
        <w:t>В.В. Столяров</w:t>
      </w:r>
    </w:p>
    <w:p w14:paraId="04DBCAFC" w14:textId="77777777" w:rsidR="00D9203F" w:rsidRPr="004238AF" w:rsidRDefault="00D9203F">
      <w:pPr>
        <w:pStyle w:val="af1"/>
        <w:spacing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7F06DF77" w14:textId="77777777" w:rsidR="00D9203F" w:rsidRPr="004238AF" w:rsidRDefault="00D9203F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45B7C1BB" w14:textId="77777777" w:rsidR="00D9203F" w:rsidRPr="004238AF" w:rsidRDefault="00D9203F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32227FDF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6A9A39A8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350DD4AA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30FDE30D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62ADEB8A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2A42446B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12962B00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5F6FFBE6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658146D7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0946ECF3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0111FD94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0832B120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27DEEB63" w14:textId="5104E91B" w:rsidR="002F0421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446F8268" w14:textId="3689E51D" w:rsidR="004238AF" w:rsidRDefault="004238AF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632753CA" w14:textId="60E5A6ED" w:rsidR="004238AF" w:rsidRDefault="004238AF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6541B693" w14:textId="77777777" w:rsidR="004238AF" w:rsidRPr="004238AF" w:rsidRDefault="004238AF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427297C8" w14:textId="77777777" w:rsidR="002F0421" w:rsidRPr="004238AF" w:rsidRDefault="002F0421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232BBD66" w14:textId="77777777" w:rsidR="004313FE" w:rsidRPr="004238AF" w:rsidRDefault="004313FE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358FF32F" w14:textId="68B92E22" w:rsidR="00D9203F" w:rsidRPr="004238AF" w:rsidRDefault="005A09F5">
      <w:pPr>
        <w:pStyle w:val="af1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>Приложение</w:t>
      </w:r>
    </w:p>
    <w:p w14:paraId="78870A85" w14:textId="77777777" w:rsidR="00AA6ACD" w:rsidRDefault="005A09F5">
      <w:pPr>
        <w:pStyle w:val="af1"/>
        <w:spacing w:beforeAutospacing="0" w:after="0" w:afterAutospacing="0"/>
        <w:ind w:left="4956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 xml:space="preserve">к решению Совета депутатов муниципального округа Красносельский в городе Москве </w:t>
      </w:r>
    </w:p>
    <w:p w14:paraId="6E711A27" w14:textId="02A12D21" w:rsidR="00D9203F" w:rsidRPr="004238AF" w:rsidRDefault="005A09F5">
      <w:pPr>
        <w:pStyle w:val="af1"/>
        <w:spacing w:beforeAutospacing="0" w:after="0" w:afterAutospacing="0"/>
        <w:ind w:left="4956"/>
        <w:jc w:val="both"/>
        <w:rPr>
          <w:color w:val="000000"/>
          <w:sz w:val="28"/>
          <w:szCs w:val="28"/>
        </w:rPr>
      </w:pPr>
      <w:r w:rsidRPr="004238AF">
        <w:rPr>
          <w:color w:val="000000"/>
          <w:sz w:val="28"/>
          <w:szCs w:val="28"/>
        </w:rPr>
        <w:t xml:space="preserve">от </w:t>
      </w:r>
      <w:r w:rsidR="00EF0A02" w:rsidRPr="004238AF">
        <w:rPr>
          <w:color w:val="000000"/>
          <w:sz w:val="28"/>
          <w:szCs w:val="28"/>
        </w:rPr>
        <w:t>23</w:t>
      </w:r>
      <w:r w:rsidRPr="004238AF">
        <w:rPr>
          <w:color w:val="000000"/>
          <w:sz w:val="28"/>
          <w:szCs w:val="28"/>
        </w:rPr>
        <w:t>.0</w:t>
      </w:r>
      <w:r w:rsidR="00241B8A" w:rsidRPr="004238AF">
        <w:rPr>
          <w:color w:val="000000"/>
          <w:sz w:val="28"/>
          <w:szCs w:val="28"/>
        </w:rPr>
        <w:t>4</w:t>
      </w:r>
      <w:r w:rsidRPr="004238AF">
        <w:rPr>
          <w:color w:val="000000"/>
          <w:sz w:val="28"/>
          <w:szCs w:val="28"/>
        </w:rPr>
        <w:t xml:space="preserve">.2025 № </w:t>
      </w:r>
      <w:r w:rsidR="004238AF">
        <w:rPr>
          <w:color w:val="000000"/>
          <w:sz w:val="28"/>
          <w:szCs w:val="28"/>
        </w:rPr>
        <w:t>37-</w:t>
      </w:r>
      <w:r w:rsidR="002B234E">
        <w:rPr>
          <w:color w:val="000000"/>
          <w:sz w:val="28"/>
          <w:szCs w:val="28"/>
        </w:rPr>
        <w:t>11</w:t>
      </w:r>
      <w:bookmarkStart w:id="2" w:name="_GoBack"/>
      <w:bookmarkEnd w:id="2"/>
    </w:p>
    <w:p w14:paraId="04054055" w14:textId="77777777" w:rsidR="00D9203F" w:rsidRPr="004238AF" w:rsidRDefault="00D9203F">
      <w:pPr>
        <w:pStyle w:val="af1"/>
        <w:spacing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3ECC3B47" w14:textId="77777777" w:rsidR="002F0421" w:rsidRPr="004238AF" w:rsidRDefault="002F0421" w:rsidP="002F0421">
      <w:pPr>
        <w:spacing w:after="0" w:line="322" w:lineRule="atLeast"/>
        <w:ind w:right="54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238AF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  <w:lang w:eastAsia="ru-RU"/>
          <w14:ligatures w14:val="none"/>
        </w:rPr>
        <w:t>Регламент</w:t>
      </w:r>
    </w:p>
    <w:p w14:paraId="3C0AEE48" w14:textId="5B443440" w:rsidR="002F0421" w:rsidRPr="004238AF" w:rsidRDefault="002F0421" w:rsidP="00F1244E">
      <w:pPr>
        <w:spacing w:after="0" w:line="240" w:lineRule="auto"/>
        <w:ind w:left="206" w:right="266" w:firstLine="8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23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реализации отдельных полномочий города Москвы в сфере</w:t>
      </w:r>
      <w:r w:rsidR="00F1244E" w:rsidRPr="00423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организации и проведения капитального ремонта общего имущества в</w:t>
      </w:r>
      <w:r w:rsidR="00F1244E" w:rsidRPr="00423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23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</w:p>
    <w:p w14:paraId="1D7C6D6D" w14:textId="77777777" w:rsidR="00241B8A" w:rsidRPr="004238AF" w:rsidRDefault="00241B8A" w:rsidP="00F1244E">
      <w:pPr>
        <w:spacing w:after="0" w:line="240" w:lineRule="auto"/>
        <w:ind w:left="206" w:right="266" w:firstLine="8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A6411AF" w14:textId="6F30405C" w:rsidR="002F0421" w:rsidRPr="004238AF" w:rsidRDefault="002F0421" w:rsidP="00791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Настоящий Регламент определяет порядок реализации Советом депутатов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2654" w:rsidRPr="004238AF">
        <w:rPr>
          <w:rFonts w:ascii="Times New Roman" w:hAnsi="Times New Roman" w:cs="Times New Roman"/>
          <w:sz w:val="28"/>
          <w:szCs w:val="28"/>
        </w:rPr>
        <w:t>внутригородского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образовани</w:t>
      </w:r>
      <w:r w:rsidR="004313FE" w:rsidRPr="004238AF">
        <w:rPr>
          <w:rFonts w:ascii="Times New Roman" w:hAnsi="Times New Roman" w:cs="Times New Roman"/>
          <w:sz w:val="28"/>
          <w:szCs w:val="28"/>
        </w:rPr>
        <w:t>я</w:t>
      </w:r>
      <w:r w:rsidR="00791DFC" w:rsidRPr="004238AF">
        <w:rPr>
          <w:rFonts w:ascii="Times New Roman" w:hAnsi="Times New Roman" w:cs="Times New Roman"/>
          <w:sz w:val="28"/>
          <w:szCs w:val="28"/>
        </w:rPr>
        <w:t xml:space="preserve"> –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окр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га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1DFC" w:rsidRPr="004238AF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городе Москве (далее – Совет депутатов) отдельных полномочий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 (далее – переданные полномочия):</w:t>
      </w:r>
    </w:p>
    <w:p w14:paraId="3C070BAA" w14:textId="169DE540" w:rsidR="002F0421" w:rsidRPr="004238AF" w:rsidRDefault="002F0421" w:rsidP="00791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 внутригородского муниципального образования - муниципального округа 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>Красносельский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 (далее – муниципальный округ), в пределах сроков реализации краткосрочного плана (далее – адресный перечень, краткосрочный план);</w:t>
      </w:r>
    </w:p>
    <w:p w14:paraId="75574F39" w14:textId="4038AEF8" w:rsidR="002F0421" w:rsidRPr="004238AF" w:rsidRDefault="002F0421" w:rsidP="00791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участие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 (далее – комиссии), проведение которого обеспечивает Фонд капитального ремонта многоквартирных домов города Москвы (далее – Фонд), в том числе подписание актов приемки оказанных услуг и (или) выполненных работ по капитальному ремонту общего имущества в многоквартирном доме, проведение которого обеспечивает Фонд (далее – акт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приемки).</w:t>
      </w:r>
    </w:p>
    <w:p w14:paraId="21D041F0" w14:textId="65778C32" w:rsidR="00791DFC" w:rsidRPr="004238AF" w:rsidRDefault="002F0421" w:rsidP="0046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Организацию работы по реализации Советом депутатов переданных полномочий осуществляют глава внутригородского муниципального образования</w:t>
      </w:r>
      <w:r w:rsidR="00066458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>Красносельский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</w:t>
      </w:r>
      <w:r w:rsidR="00066458" w:rsidRPr="004238AF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округа) 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458" w:rsidRPr="004238AF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фильная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комиссия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Совета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депутатов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соответствии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66458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Регламентом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Совета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депутатов,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Положением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313FE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Совета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депутатов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(в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части, касающейся порядка ее деятельности) с учетом особенностей, установленных настоящим Регламентом.</w:t>
      </w:r>
      <w:r w:rsidR="00791DF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EC6519A" w14:textId="77777777" w:rsidR="00791DFC" w:rsidRPr="004238AF" w:rsidRDefault="00791DFC" w:rsidP="00791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25BF00" w14:textId="60C60FF2" w:rsidR="002F0421" w:rsidRPr="004238AF" w:rsidRDefault="002F0421" w:rsidP="00791D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791DFC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согласования</w:t>
      </w:r>
      <w:r w:rsidR="00791DFC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адресного перечня</w:t>
      </w:r>
    </w:p>
    <w:p w14:paraId="3F0AA11A" w14:textId="77777777" w:rsidR="00791DFC" w:rsidRPr="004238AF" w:rsidRDefault="00791DFC" w:rsidP="00791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1D2757" w14:textId="60A173AE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Началом реализации переданного полномочия, указанного в подпункте 1 пункта 1 настоящего Регламента, является внесение префектурой Центрального административного округа города Москвы (далее – префектура) в Совет депутатов проекта адресного перечня.</w:t>
      </w:r>
    </w:p>
    <w:p w14:paraId="4DEE799B" w14:textId="5F126A60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Регистрация проекта адресного перечня осуществляется в день его поступления и не позднее следующего рабочего дня направляется (в бумажном и (или) электронном виде) депутатам Совета депутатов (далее – депутаты) и в профильную комиссию Совета депутатов.</w:t>
      </w:r>
    </w:p>
    <w:p w14:paraId="50BC0853" w14:textId="157E6FEF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срок не позднее 5 календарных дней со дня регистрации проекта адресного перечня депутаты вправе направить в профильную комиссию Совета депутатов предложения по изменению периодов работ по капитальному ремонту общего имущества в многоквартирных домах, расположенных на территории их избирательных округов, в пределах сроков реализации краткосрочного плана.</w:t>
      </w:r>
    </w:p>
    <w:p w14:paraId="022483BF" w14:textId="77777777" w:rsidR="0090413C" w:rsidRPr="004238AF" w:rsidRDefault="002F0421" w:rsidP="00904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Профильная комиссия Совета депутатов на своем заседании рассматривает проект адресного перечня, предложения, указанные в пункте 5 настоящего Регламента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(при их наличии), и подготавливает информацию о соответствии (несоответствии) таких предложений пункту 7.2 приложения к постановлению Правительства Москвы от 1 июня 2017 года №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Москвы», а также проект решения Совета депутатов.</w:t>
      </w:r>
      <w:r w:rsidR="0090413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08C3CE9" w14:textId="16C441FF" w:rsidR="002F0421" w:rsidRPr="004238AF" w:rsidRDefault="002F0421" w:rsidP="00904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 дате, времени и месте заседания профильной комиссии Совета депутатов сообщается всем депутатам не менее чем за 2 календарных дня до дня заседания.</w:t>
      </w:r>
    </w:p>
    <w:p w14:paraId="7F09A71C" w14:textId="64403A10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Проект адресного перечня, информация и проект решения Совета депутатов, указанные в пункте 6 настоящего Регламента, рассматриваются на заседании Совета депутатов в срок не позднее 21 календарного дня со дня регистрации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проекта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адресного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перечня, за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исключением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случая,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предусмотренного пунктом 11 настоящего Регламента.</w:t>
      </w:r>
    </w:p>
    <w:p w14:paraId="305CCFAA" w14:textId="5D18977B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Информация о датах, времени и месте заседаний Совета депутатов, указанных в пунктах 7 и 11 настоящего Регламента, направляется главой муниципального округа в письменной форме в префектуру не позднее чем за 3 календарных дня до дня проведения соответствующего заседания.</w:t>
      </w:r>
    </w:p>
    <w:p w14:paraId="73977536" w14:textId="0BA80529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="0090413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рассмотрения проекта адресного перечня и информации, указанной в пункте 6 настоящего Регламента, Совет депутатов открытым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голосованием большинством голосов от установленной численности депутатов принимает одно из следующих решений:</w:t>
      </w:r>
    </w:p>
    <w:p w14:paraId="14788B43" w14:textId="690BB3EF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согласовать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адресного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перечня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полном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объеме;</w:t>
      </w:r>
    </w:p>
    <w:p w14:paraId="6F833984" w14:textId="2CA8BBC7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согласовать проект адресного перечня с учетом предложений по</w:t>
      </w:r>
      <w:r w:rsidR="0090413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изменению периодов работ по капитальному ремонту общего имущества в многоквартирных домах, расположенных на территории муниципального округа, в пределах сроков реализации краткосрочного плана без изменения предельного размера общей площади указанных многоквартирных домов.</w:t>
      </w:r>
    </w:p>
    <w:p w14:paraId="4B78DBDF" w14:textId="657242EE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 депутатов принимает решение, указанное в подпункте 1 пункта 9 настоящего Регламента, также в случае, установленном пунктом 8 приложения к постановлению Правительства Москвы 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</w:t>
      </w:r>
      <w:r w:rsidR="00F22654" w:rsidRPr="004238AF">
        <w:rPr>
          <w:rFonts w:ascii="Times New Roman" w:hAnsi="Times New Roman" w:cs="Times New Roman"/>
          <w:sz w:val="28"/>
          <w:szCs w:val="28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домов,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подлежащих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включению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краткосрочный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план реализации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региональной</w:t>
      </w:r>
      <w:r w:rsidR="00F22654" w:rsidRPr="004238AF">
        <w:rPr>
          <w:rFonts w:ascii="Times New Roman" w:hAnsi="Times New Roman" w:cs="Times New Roman"/>
          <w:sz w:val="28"/>
          <w:szCs w:val="28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программы капитального ремонта общего имущества в многоквартирных домах на территории города Москвы».</w:t>
      </w:r>
    </w:p>
    <w:p w14:paraId="7697DF03" w14:textId="3D37DD31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11.В случае если в течение 21 календарного дня со дня регистрации проекта адресного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перечня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вопрос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согласовании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проекта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адресного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перечня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рассмотрен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на заседании Совета депутатов, но ни одно из решений, предусмотренных пунктом 9 настоящего Регламента, не принято, то вопрос о согласовании проекта адресного перечня повторно рассматривается на заседании Совета депутатов в срок не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позднее 30 календарных дней со дня регистрации проекта адресного перечня.</w:t>
      </w:r>
    </w:p>
    <w:p w14:paraId="3B537099" w14:textId="77777777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этом случае глава муниципального округа в срок не позднее 3 календарных дней со дня проведения заседания Совета депутатов, на котором ни одно из решений, предусмотренных пунктом 9 настоящего Регламента, не было принято, направляет в префектуру протокол указанного заседания.</w:t>
      </w:r>
    </w:p>
    <w:p w14:paraId="0B1376D3" w14:textId="31B9A648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решении Совета депутатов (пункт 9) также указываются: наименование префектуры, дата и номер обращения, даты поступления и его регистрации в</w:t>
      </w:r>
      <w:r w:rsidR="0090413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Совете депутатов. К решению Совета депутатов прилагается проект адресного перечня, в том числе содержащий предложения Совета депутатов в случае</w:t>
      </w:r>
      <w:r w:rsidR="0090413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принятия Советом депутатов решения, предусмотренного подпунктом 2 пункта 9 настоящего Регламента.</w:t>
      </w:r>
    </w:p>
    <w:p w14:paraId="04C23CF2" w14:textId="6830021C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округа направляет решение Совета депутатов (пункт 9) в префектуру в срок не позднее 3 календарных дней со дня его принятия, обеспечивает размещение указанного решения на официальном сайте органов местного самоуправления муниципального округа в информационно- телекоммуникационной сети «Интернет» в течение 3 рабочих дней со дня его принятия и официальное опубликование в порядке, установленном Уставом внутригородского муниципального образования – муниципального округа</w:t>
      </w:r>
      <w:r w:rsidR="0090413C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>Красносельский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 (далее – Устав муниципального округа).</w:t>
      </w:r>
    </w:p>
    <w:p w14:paraId="2AA8BD8C" w14:textId="6FF06CBD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14.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случае принятия Советом депутатов решения о внесении изменений в решение Совета депутатов (пункт 9) осуществляются действия, предусмотренные пунктом 13 настоящего Регламента.</w:t>
      </w:r>
    </w:p>
    <w:p w14:paraId="74067727" w14:textId="77777777" w:rsidR="0090413C" w:rsidRPr="004238AF" w:rsidRDefault="0090413C" w:rsidP="00066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EBE86EC" w14:textId="603889AC" w:rsidR="002F0421" w:rsidRPr="004238AF" w:rsidRDefault="002F0421" w:rsidP="00066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467872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участия</w:t>
      </w:r>
      <w:r w:rsidR="00467872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депутатов</w:t>
      </w:r>
      <w:r w:rsidR="00467872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467872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работе</w:t>
      </w:r>
      <w:r w:rsidR="00467872"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комиссий</w:t>
      </w:r>
    </w:p>
    <w:p w14:paraId="7F9C2CAF" w14:textId="77777777" w:rsidR="00066458" w:rsidRPr="004238AF" w:rsidRDefault="00066458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4ABCBD" w14:textId="16B436A0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Основанием для реализации переданного полномочия, указанного в подпункте 2 пункта 1 настоящего Регламента, является получение Советом депутатов уведомления Фонда о необходимости направления уполномоченных депутатов для участия в работе комиссий (далее – уведомление).</w:t>
      </w:r>
    </w:p>
    <w:p w14:paraId="5437708E" w14:textId="734293C3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16.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Регистрация уведомления осуществляется в день его получения и не позднее следующего рабочего дня направляется (в бумажном и (или) электронном виде) депутатам и в профильную комиссию Совета депутатов.</w:t>
      </w:r>
    </w:p>
    <w:p w14:paraId="6DE5E5E1" w14:textId="6D7A4409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17.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срок не позднее 5 календарных дней со дня регистрации уведомления депутаты направляют в профильную комиссию Совета депутатов предложения по их участию в работе комиссий, действующих на территории их избирательных округов.</w:t>
      </w:r>
    </w:p>
    <w:p w14:paraId="4482E1F4" w14:textId="61711DF3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Профильная комиссия Совета депутатов на основании предложений депутатов (пункт 17) подготавливает проект решения Совета депутатов об участии депутатов в работе комиссий. Если указанные предложения не поступили, профильная комиссия Совета депутатов подготавливает проект решения Совета депутатов об участии депутатов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работе комиссий с учетом требований, установленных пунктом 20 настоящего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Регламента.</w:t>
      </w:r>
    </w:p>
    <w:p w14:paraId="6C23394F" w14:textId="77777777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Проект решения Совета депутатов об участии депутатов в работе комиссий подлежит рассмотрению на заседании комиссии Совета депутатов. О дате, времени и месте заседания комиссии Совета депутатов сообщается всем депутатам не менее чем за 2 календарных дня до дня его проведения.</w:t>
      </w:r>
    </w:p>
    <w:p w14:paraId="1E5A8C94" w14:textId="3343DFF1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19.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 депутатов не позднее чем через 21 календарный день со дня получения уведомления рассматривает проект решения (пункт 18) и открытым голосованием принимает большинством голосов от установленной численности депутатов решение об участии депутатов в работе комиссий.</w:t>
      </w:r>
    </w:p>
    <w:p w14:paraId="12CFCD6E" w14:textId="6BE183F6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20.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Решением Совета депутатов об участии депутатов в работе комиссий предусматривается направление двух уполномоченных депутатов (один депутат – основной, второй – резервный) в комиссии, действующие на территории их избирательных округов, по каждому указанному в уведомлении многоквартирному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дому.</w:t>
      </w:r>
    </w:p>
    <w:p w14:paraId="4908A943" w14:textId="53A493E2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наличии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Совете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депутатов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вакантного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депутатского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мандата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указанным решением предусматривается направление иного депутата в комиссию, действующую на территории соответствующего избирательного округа.</w:t>
      </w:r>
    </w:p>
    <w:p w14:paraId="6C5240EF" w14:textId="619A6497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21.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решении Совета депутатов об участии депутатов в работе комиссий также указываются: полное наименование Фонда, дата и номер уведомления, даты поступления и его регистрации в Совете депутатов.</w:t>
      </w:r>
    </w:p>
    <w:p w14:paraId="2A92099C" w14:textId="0974DAD9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22.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Заверенная копия решения Совета депутатов об участии депутатов в работе комиссий направляется главой муниципального округа в Департамент капитального ремонта города Москвы и Фонд в течение 3 рабочих дней со дня его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принятия.</w:t>
      </w:r>
    </w:p>
    <w:p w14:paraId="3F877805" w14:textId="7DC939AD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23.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округа обеспечивает размещение решения Совета депутатов об участии депутатов в работе комиссий на официальном сайте органов местного самоуправления муниципального округа в информационно- телекоммуникационной сети «Интернет» в течение 3 рабочих дней со дня его принятия и официальное опубликование указанного решения в порядке, установленном Уставом муниципального округа.</w:t>
      </w:r>
    </w:p>
    <w:p w14:paraId="4B142332" w14:textId="40D4CAFB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24.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случае принятия Советом депутатов решения о внесении изменений в решение Совета депутатов об участии депутатов в работе комиссий осуществляются действия, предусмотренные пунктами 22 и 23 настоящего</w:t>
      </w:r>
      <w:r w:rsidR="00467872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Регламента.</w:t>
      </w:r>
    </w:p>
    <w:p w14:paraId="5E9704A9" w14:textId="19F70C3E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25.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Уполномоченные депутаты (пункт 20) принимают участие в работе комиссий в соответствии с положением о таких комиссиях, утвержденным Департаментом капитального ремонта города Москвы, в том числе подписывают акт приемки.</w:t>
      </w:r>
    </w:p>
    <w:p w14:paraId="629ABCE1" w14:textId="77777777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Резервный уполномоченный депутат направляется главой муниципального округа для участия в работе комиссии в случае поступления в Совет депутатов письменного уведомления основного уполномоченного депутата об отсутствии возможности принять участие в работе комиссии.</w:t>
      </w:r>
    </w:p>
    <w:p w14:paraId="654CFCBF" w14:textId="127F3F05" w:rsidR="002F0421" w:rsidRPr="004238AF" w:rsidRDefault="002F0421" w:rsidP="00066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8AF">
        <w:rPr>
          <w:rFonts w:ascii="Times New Roman" w:hAnsi="Times New Roman" w:cs="Times New Roman"/>
          <w:sz w:val="28"/>
          <w:szCs w:val="28"/>
          <w:lang w:eastAsia="ru-RU"/>
        </w:rPr>
        <w:t>26.</w:t>
      </w:r>
      <w:r w:rsidR="0022316B" w:rsidRPr="00423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38AF">
        <w:rPr>
          <w:rFonts w:ascii="Times New Roman" w:hAnsi="Times New Roman" w:cs="Times New Roman"/>
          <w:sz w:val="28"/>
          <w:szCs w:val="28"/>
          <w:lang w:eastAsia="ru-RU"/>
        </w:rPr>
        <w:t>В случае отказа уполномоченного депутата от подписания акта приемки он не позднее 3 рабочих дней со дня отказа от подписания акта приемки оформляет письменное особое мнение с указанием замечаний к оказанным услугам и (или) выполненным работам по капитальному ремонту общего имущества в многоквартирных домах. Письменное особое мнение передается уполномоченным депутатом сотруднику Фонда, являющемуся членом соответствующей комиссии.</w:t>
      </w:r>
    </w:p>
    <w:p w14:paraId="558912A3" w14:textId="6A378142" w:rsidR="002F0421" w:rsidRPr="004238AF" w:rsidRDefault="002F0421" w:rsidP="000664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FED875" w14:textId="77777777" w:rsidR="00D9203F" w:rsidRPr="004238AF" w:rsidRDefault="00D9203F" w:rsidP="000664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203F" w:rsidRPr="004238AF" w:rsidSect="00476492">
      <w:headerReference w:type="default" r:id="rId9"/>
      <w:pgSz w:w="11906" w:h="16838"/>
      <w:pgMar w:top="851" w:right="991" w:bottom="1134" w:left="1276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B1401" w14:textId="77777777" w:rsidR="00F06E3F" w:rsidRDefault="00F06E3F">
      <w:pPr>
        <w:spacing w:after="0" w:line="240" w:lineRule="auto"/>
      </w:pPr>
      <w:r>
        <w:separator/>
      </w:r>
    </w:p>
  </w:endnote>
  <w:endnote w:type="continuationSeparator" w:id="0">
    <w:p w14:paraId="70C1030A" w14:textId="77777777" w:rsidR="00F06E3F" w:rsidRDefault="00F0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00498" w14:textId="77777777" w:rsidR="00F06E3F" w:rsidRDefault="00F06E3F">
      <w:pPr>
        <w:spacing w:after="0" w:line="240" w:lineRule="auto"/>
      </w:pPr>
      <w:r>
        <w:separator/>
      </w:r>
    </w:p>
  </w:footnote>
  <w:footnote w:type="continuationSeparator" w:id="0">
    <w:p w14:paraId="04456362" w14:textId="77777777" w:rsidR="00F06E3F" w:rsidRDefault="00F06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843156"/>
      <w:docPartObj>
        <w:docPartGallery w:val="Page Numbers (Top of Page)"/>
        <w:docPartUnique/>
      </w:docPartObj>
    </w:sdtPr>
    <w:sdtEndPr/>
    <w:sdtContent>
      <w:p w14:paraId="285134DD" w14:textId="0BF23918" w:rsidR="00D9203F" w:rsidRDefault="005A09F5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B234E">
          <w:rPr>
            <w:noProof/>
          </w:rPr>
          <w:t>7</w:t>
        </w:r>
        <w:r>
          <w:fldChar w:fldCharType="end"/>
        </w:r>
      </w:p>
    </w:sdtContent>
  </w:sdt>
  <w:p w14:paraId="4E65C918" w14:textId="77777777" w:rsidR="00D9203F" w:rsidRDefault="00D9203F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3F"/>
    <w:rsid w:val="00066458"/>
    <w:rsid w:val="0022316B"/>
    <w:rsid w:val="00241B8A"/>
    <w:rsid w:val="002B234E"/>
    <w:rsid w:val="002F0421"/>
    <w:rsid w:val="004238AF"/>
    <w:rsid w:val="004313FE"/>
    <w:rsid w:val="00467872"/>
    <w:rsid w:val="00476492"/>
    <w:rsid w:val="004A4DBD"/>
    <w:rsid w:val="005A09F5"/>
    <w:rsid w:val="005D6B8E"/>
    <w:rsid w:val="00644B44"/>
    <w:rsid w:val="0074236F"/>
    <w:rsid w:val="00791DFC"/>
    <w:rsid w:val="00822157"/>
    <w:rsid w:val="0090413C"/>
    <w:rsid w:val="00A41D59"/>
    <w:rsid w:val="00AA6ACD"/>
    <w:rsid w:val="00C75553"/>
    <w:rsid w:val="00D9203F"/>
    <w:rsid w:val="00EC5045"/>
    <w:rsid w:val="00EF0A02"/>
    <w:rsid w:val="00F06E3F"/>
    <w:rsid w:val="00F1244E"/>
    <w:rsid w:val="00F2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351A"/>
  <w15:docId w15:val="{5123D678-A0F7-4DB7-9508-57A964A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6" w:lineRule="auto"/>
    </w:pPr>
  </w:style>
  <w:style w:type="paragraph" w:styleId="1">
    <w:name w:val="heading 1"/>
    <w:basedOn w:val="a"/>
    <w:next w:val="a"/>
    <w:uiPriority w:val="9"/>
    <w:qFormat/>
    <w:rsid w:val="003D7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3D7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3D7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D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rsid w:val="003D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rsid w:val="003D7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semiHidden/>
    <w:unhideWhenUsed/>
    <w:qFormat/>
    <w:rsid w:val="003D7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uiPriority w:val="9"/>
    <w:semiHidden/>
    <w:unhideWhenUsed/>
    <w:qFormat/>
    <w:rsid w:val="003D7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semiHidden/>
    <w:unhideWhenUsed/>
    <w:qFormat/>
    <w:rsid w:val="003D7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3D7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sid w:val="003D7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qFormat/>
    <w:rsid w:val="003D7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qFormat/>
    <w:rsid w:val="003D70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uiPriority w:val="9"/>
    <w:semiHidden/>
    <w:qFormat/>
    <w:rsid w:val="003D70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uiPriority w:val="9"/>
    <w:semiHidden/>
    <w:qFormat/>
    <w:rsid w:val="003D70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uiPriority w:val="9"/>
    <w:semiHidden/>
    <w:qFormat/>
    <w:rsid w:val="003D70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uiPriority w:val="9"/>
    <w:semiHidden/>
    <w:qFormat/>
    <w:rsid w:val="003D70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uiPriority w:val="9"/>
    <w:semiHidden/>
    <w:qFormat/>
    <w:rsid w:val="003D70B8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3D70B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3D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uiPriority w:val="29"/>
    <w:qFormat/>
    <w:rsid w:val="003D70B8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3D70B8"/>
    <w:rPr>
      <w:i/>
      <w:iCs/>
      <w:color w:val="0F4761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3D70B8"/>
    <w:rPr>
      <w:i/>
      <w:iCs/>
      <w:color w:val="0F4761" w:themeColor="accent1" w:themeShade="BF"/>
    </w:rPr>
  </w:style>
  <w:style w:type="character" w:styleId="a7">
    <w:name w:val="Intense Reference"/>
    <w:basedOn w:val="a0"/>
    <w:uiPriority w:val="32"/>
    <w:qFormat/>
    <w:rsid w:val="003D70B8"/>
    <w:rPr>
      <w:b/>
      <w:bCs/>
      <w:smallCaps/>
      <w:color w:val="0F4761" w:themeColor="accent1" w:themeShade="BF"/>
      <w:spacing w:val="5"/>
    </w:rPr>
  </w:style>
  <w:style w:type="character" w:customStyle="1" w:styleId="11">
    <w:name w:val="Гиперссылка1"/>
    <w:basedOn w:val="a0"/>
    <w:qFormat/>
    <w:rsid w:val="003002E7"/>
  </w:style>
  <w:style w:type="character" w:customStyle="1" w:styleId="InternetLink">
    <w:name w:val="Internet Link"/>
    <w:basedOn w:val="a0"/>
    <w:uiPriority w:val="99"/>
    <w:unhideWhenUsed/>
    <w:rsid w:val="003B441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B4415"/>
    <w:rPr>
      <w:color w:val="605E5C"/>
      <w:shd w:val="clear" w:color="auto" w:fill="E1DFDD"/>
    </w:rPr>
  </w:style>
  <w:style w:type="character" w:customStyle="1" w:styleId="a8">
    <w:name w:val="Верхний колонтитул Знак"/>
    <w:basedOn w:val="a0"/>
    <w:uiPriority w:val="99"/>
    <w:qFormat/>
    <w:rsid w:val="00C619A0"/>
  </w:style>
  <w:style w:type="character" w:customStyle="1" w:styleId="a9">
    <w:name w:val="Нижний колонтитул Знак"/>
    <w:basedOn w:val="a0"/>
    <w:uiPriority w:val="99"/>
    <w:qFormat/>
    <w:rsid w:val="00C619A0"/>
  </w:style>
  <w:style w:type="character" w:customStyle="1" w:styleId="ListLabel1">
    <w:name w:val="ListLabel 1"/>
    <w:qFormat/>
    <w:rPr>
      <w:sz w:val="26"/>
      <w:szCs w:val="26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d">
    <w:name w:val="Title"/>
    <w:basedOn w:val="a"/>
    <w:next w:val="a"/>
    <w:uiPriority w:val="10"/>
    <w:qFormat/>
    <w:rsid w:val="003D7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uiPriority w:val="11"/>
    <w:qFormat/>
    <w:rsid w:val="003D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uiPriority w:val="29"/>
    <w:qFormat/>
    <w:rsid w:val="003D70B8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3D70B8"/>
    <w:pPr>
      <w:ind w:left="720"/>
      <w:contextualSpacing/>
    </w:pPr>
  </w:style>
  <w:style w:type="paragraph" w:styleId="af0">
    <w:name w:val="Intense Quote"/>
    <w:basedOn w:val="a"/>
    <w:next w:val="a"/>
    <w:uiPriority w:val="30"/>
    <w:qFormat/>
    <w:rsid w:val="003D70B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12">
    <w:name w:val="Верхний колонтитул1"/>
    <w:basedOn w:val="a"/>
    <w:qFormat/>
    <w:rsid w:val="003002E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Normal (Web)"/>
    <w:basedOn w:val="a"/>
    <w:uiPriority w:val="99"/>
    <w:semiHidden/>
    <w:unhideWhenUsed/>
    <w:qFormat/>
    <w:rsid w:val="003002E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bodytextindent">
    <w:name w:val="bodytextindent"/>
    <w:basedOn w:val="a"/>
    <w:qFormat/>
    <w:rsid w:val="003002E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normal">
    <w:name w:val="consplusnormal"/>
    <w:basedOn w:val="a"/>
    <w:qFormat/>
    <w:rsid w:val="003002E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2">
    <w:name w:val="Нормальный"/>
    <w:basedOn w:val="a"/>
    <w:qFormat/>
    <w:rsid w:val="000E1314"/>
    <w:pPr>
      <w:suppressAutoHyphens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szCs w:val="22"/>
      <w:lang w:eastAsia="ru-RU"/>
      <w14:ligatures w14:val="none"/>
    </w:rPr>
  </w:style>
  <w:style w:type="paragraph" w:customStyle="1" w:styleId="af3">
    <w:name w:val="Прижатый влево"/>
    <w:basedOn w:val="a"/>
    <w:qFormat/>
    <w:rsid w:val="000E1314"/>
    <w:pPr>
      <w:suppressAutoHyphens/>
      <w:spacing w:after="0" w:line="240" w:lineRule="auto"/>
      <w:textAlignment w:val="baseline"/>
    </w:pPr>
    <w:rPr>
      <w:rFonts w:ascii="Times New Roman" w:eastAsiaTheme="minorEastAsia" w:hAnsi="Times New Roman"/>
      <w:szCs w:val="22"/>
      <w:lang w:eastAsia="ru-RU"/>
      <w14:ligatures w14:val="none"/>
    </w:rPr>
  </w:style>
  <w:style w:type="paragraph" w:customStyle="1" w:styleId="indent1">
    <w:name w:val="indent_1"/>
    <w:basedOn w:val="a"/>
    <w:qFormat/>
    <w:rsid w:val="00E32A6E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1">
    <w:name w:val="s_1"/>
    <w:basedOn w:val="a"/>
    <w:qFormat/>
    <w:rsid w:val="00E32A6E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4">
    <w:name w:val="header"/>
    <w:basedOn w:val="a"/>
    <w:uiPriority w:val="99"/>
    <w:unhideWhenUsed/>
    <w:rsid w:val="00C619A0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C619A0"/>
    <w:pPr>
      <w:tabs>
        <w:tab w:val="center" w:pos="4677"/>
        <w:tab w:val="right" w:pos="9355"/>
      </w:tabs>
      <w:spacing w:after="0" w:line="240" w:lineRule="auto"/>
    </w:pPr>
  </w:style>
  <w:style w:type="character" w:styleId="af6">
    <w:name w:val="Hyperlink"/>
    <w:basedOn w:val="a0"/>
    <w:uiPriority w:val="99"/>
    <w:unhideWhenUsed/>
    <w:rsid w:val="0022316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4326B78-43E6-4D3E-9309-83774EFEF02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42EA-520D-40FC-8D5D-80C90C0D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dc:description/>
  <cp:lastModifiedBy>User</cp:lastModifiedBy>
  <cp:revision>2</cp:revision>
  <cp:lastPrinted>2025-02-03T13:53:00Z</cp:lastPrinted>
  <dcterms:created xsi:type="dcterms:W3CDTF">2025-04-23T12:43:00Z</dcterms:created>
  <dcterms:modified xsi:type="dcterms:W3CDTF">2025-04-23T12:43:00Z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